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B7" w:rsidRPr="00433FB7" w:rsidRDefault="00433FB7" w:rsidP="00433FB7">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433FB7">
        <w:rPr>
          <w:rFonts w:ascii="Arial" w:eastAsia="Times New Roman" w:hAnsi="Arial" w:cs="Arial"/>
          <w:b/>
          <w:bCs/>
          <w:color w:val="075192"/>
          <w:sz w:val="42"/>
          <w:szCs w:val="42"/>
          <w:lang w:eastAsia="tr-TR"/>
        </w:rPr>
        <w:t>EHBERLİK HİZMETLERİNDE GÖREV DAĞILIMI</w:t>
      </w:r>
    </w:p>
    <w:p w:rsidR="00433FB7" w:rsidRPr="00433FB7" w:rsidRDefault="00433FB7" w:rsidP="00433FB7">
      <w:pPr>
        <w:shd w:val="clear" w:color="auto" w:fill="FFFFFF"/>
        <w:spacing w:line="240" w:lineRule="auto"/>
        <w:rPr>
          <w:rFonts w:ascii="Arial" w:eastAsia="Times New Roman" w:hAnsi="Arial" w:cs="Arial"/>
          <w:color w:val="7B868F"/>
          <w:sz w:val="24"/>
          <w:szCs w:val="24"/>
          <w:lang w:eastAsia="tr-TR"/>
        </w:rPr>
      </w:pPr>
      <w:r w:rsidRPr="00433FB7">
        <w:rPr>
          <w:rFonts w:ascii="Arial" w:eastAsia="Times New Roman" w:hAnsi="Arial" w:cs="Arial"/>
          <w:b/>
          <w:bCs/>
          <w:color w:val="7B868F"/>
          <w:sz w:val="24"/>
          <w:szCs w:val="24"/>
          <w:lang w:eastAsia="tr-TR"/>
        </w:rPr>
        <w:t>Okulumuzda rehberlik hizmetlerinin yürütülmesinde görev alan kişiler ve bu kişilerin görevleri şu şekildedir:</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REHBERLİK HİZMETLERİ YÜRÜTME KOMİSYONUNUN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30 – (1) Rehberlik hizmetleri yürütme komisyonu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a) Rehberlik servisince hazırlanan yıllık çerçeve planını inceler; görüşlerini bildirir. Uygulanması için gerekli önlemleri karara bağlar.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Rehberlik hizmetlerinin yürütülmesi sırasında hizmetlere ilişkin çalışmaları ve ortaya çıkan sorunları inceler, değerlendirir ve bunların çözümüne yönelik önlemleri belirler.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c) Eğitim ortamında; öğrenciler, aileler, idareciler ve öğretmenler arasında sağlıklı iletişim kurulabilmesi için yapılacak çalışmaları belirler.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ç) Eğitsel ve mesleki rehberlik çalışmalarında ve öğrencileri yönlendirmede, eğitim kurumundaki etkinliklerden yararlanılabilmesi için gerekli çalışmaları belirler.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d) Yapılacak çalışmalarda birey, aile, ilgili kurum ve kuruluşlara yönelik iş birliğinin sağlanması için gerekli faaliyetleri planlar.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EĞİTİM KURUMU MÜDÜRÜNÜN REHBERLİK HİZMETLERİNE İLİŞKİN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31 – (1) Eğitim kurumu müdürü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a) Okulda rehberlik hizmetlerinin sağlıklı şekilde yürütülebilmesi için hizmetin gerektirdiği fiziksel şartları ve uygun çalışma ortamını hazırlar, kullanılacak araç ve gereci sağlar.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Rehberlik hizmetleri yürütme komisyonunu kurar ve bu komisyona başkanlık eder.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c) Eğitim kurumunun rehberlik hizmetlerinin yürütülmesi ile ilgili yıllık çerçeve planın hazırlanmasını sağlar ve uygulanmasını izler.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ç) Eğitim kurumunda birden fazla rehberlik öğretmeni varsa bir rehberlik öğretmenini koordinatör olarak görevlendirir ve gerekli gördüğü takdirde görevlendirme değişikliği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d) Birden fazla rehberlik öğretmeni olması hâlinde program, planlama, araştırma gibi görevler dışında; hizmetlerin yürütülmesinde sınıf ve öğrenci sayıları ve özel beceriler gibi ölçütlere göre gerektiğinde iş bölümü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e) Eğitim kurumundaki öğretmenleri her sınıfa bir sınıf rehber öğretmeni olmak üzere zorunlu olmadıkça öğrencilerin mezuniyetine kadar değiştirmemeyi esas alarak görevlendirir.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f) Eğitim kurumundaki rehberlik hizmetlerinin verimli bir şekilde yürütülmesi için rehberlik öğretmeni, sınıf rehber öğretmenleri, öğrenciler ve veliler arasında iş birliğini sağlar.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lastRenderedPageBreak/>
        <w:t xml:space="preserve">g) Rehberlik servisince hazırlanan yıllık çerçeve planını ders yılının başladığı ilk ay içerisinde, </w:t>
      </w:r>
      <w:proofErr w:type="gramStart"/>
      <w:r w:rsidRPr="00433FB7">
        <w:rPr>
          <w:rFonts w:ascii="Times New Roman" w:eastAsia="Times New Roman" w:hAnsi="Times New Roman" w:cs="Times New Roman"/>
          <w:color w:val="7B868F"/>
          <w:sz w:val="24"/>
          <w:szCs w:val="24"/>
          <w:lang w:eastAsia="tr-TR"/>
        </w:rPr>
        <w:t>yıl sonu</w:t>
      </w:r>
      <w:proofErr w:type="gramEnd"/>
      <w:r w:rsidRPr="00433FB7">
        <w:rPr>
          <w:rFonts w:ascii="Times New Roman" w:eastAsia="Times New Roman" w:hAnsi="Times New Roman" w:cs="Times New Roman"/>
          <w:color w:val="7B868F"/>
          <w:sz w:val="24"/>
          <w:szCs w:val="24"/>
          <w:lang w:eastAsia="tr-TR"/>
        </w:rPr>
        <w:t xml:space="preserve"> çalışma raporunun bir örneğini ise ders yılının tamamlandığı ay içerisinde bağlı bulunduğu rehberlik ve araştırma merkezine gönderir.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ğ) Haftalık ders çizelgesinde yer alan rehberlik uygulamalarına ayrılmış saatlerde rehberlik hizmetlerinin sunulması için gerekli tedbirleri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h) Hakkında danışmanlık tedbir kararı alınmış çocuklara ve ailelerine yönelik rehberlik servisi tarafından sunulacak hizmetlerin yerine getirilmesini sağlar.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ı) İhtiyaçlar doğrultusunda öğrencilere, öğretmenlere, idarecilere ve ailelere yönelik gerçekleştirilecek eğitim etkinliklerinin düzenlenmesi için uygun ortamı ve gerekli desteği sağlar.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i) Pansiyonlarda barınan öğrencilere verilecek rehberlik hizmetleriyle ilgili gerekli tedbirleri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MÜDÜR YARDIMCILARININ REHBERLİK HİZMETLERİNE İLİŞKİN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32 – (1) Eğitim kurumu müdür yardımcıları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a) Rehberlik hizmetleri yürütme komisyonu toplantılarına katılır.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Rehberlik hizmetlerinin nitelikli bir şekilde yürütülebilmesi için öğrencilerin devam durumu, başarı durumu, sosyal kulüp çalışmaları gibi bilgi ve belgeleri rehberlik servisi ile paylaşır ve iş birliği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c) </w:t>
      </w:r>
      <w:proofErr w:type="gramStart"/>
      <w:r w:rsidRPr="00433FB7">
        <w:rPr>
          <w:rFonts w:ascii="Times New Roman" w:eastAsia="Times New Roman" w:hAnsi="Times New Roman" w:cs="Times New Roman"/>
          <w:color w:val="7B868F"/>
          <w:sz w:val="24"/>
          <w:szCs w:val="24"/>
          <w:lang w:eastAsia="tr-TR"/>
        </w:rPr>
        <w:t>Eğitim kurumu</w:t>
      </w:r>
      <w:proofErr w:type="gramEnd"/>
      <w:r w:rsidRPr="00433FB7">
        <w:rPr>
          <w:rFonts w:ascii="Times New Roman" w:eastAsia="Times New Roman" w:hAnsi="Times New Roman" w:cs="Times New Roman"/>
          <w:color w:val="7B868F"/>
          <w:sz w:val="24"/>
          <w:szCs w:val="24"/>
          <w:lang w:eastAsia="tr-TR"/>
        </w:rPr>
        <w:t xml:space="preserve"> müdürünün vereceği rehberlik hizmetleriyle ilgili diğer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KOORDİNATÖR REHBERLİK ÖĞRETMENİNİN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33 – (1) Koordinatörlük görevi verilen rehberlik öğretmeni eğitim kurumunda yürütülen rehberlik hizmetlerine ilişkin görevlerinin yanı sıra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a) Rehberlik servisi ile eğitim kurumu yönetimi arasındaki koordinasyonu sağlar.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Rehberlik programları ve rehberlik etkinlikleri ile ilgili öğretmenler kuruluna bilgi verir.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c) Rehberlik servisinin hazırladığı yıllık çerçeve programının ve </w:t>
      </w:r>
      <w:proofErr w:type="gramStart"/>
      <w:r w:rsidRPr="00433FB7">
        <w:rPr>
          <w:rFonts w:ascii="Times New Roman" w:eastAsia="Times New Roman" w:hAnsi="Times New Roman" w:cs="Times New Roman"/>
          <w:color w:val="7B868F"/>
          <w:sz w:val="24"/>
          <w:szCs w:val="24"/>
          <w:lang w:eastAsia="tr-TR"/>
        </w:rPr>
        <w:t>yıl sonu</w:t>
      </w:r>
      <w:proofErr w:type="gramEnd"/>
      <w:r w:rsidRPr="00433FB7">
        <w:rPr>
          <w:rFonts w:ascii="Times New Roman" w:eastAsia="Times New Roman" w:hAnsi="Times New Roman" w:cs="Times New Roman"/>
          <w:color w:val="7B868F"/>
          <w:sz w:val="24"/>
          <w:szCs w:val="24"/>
          <w:lang w:eastAsia="tr-TR"/>
        </w:rPr>
        <w:t xml:space="preserve"> çalışma raporlarının birer örneğini eğitim kurumu müdürüne iletir.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REHBERLİK ÖĞRETMENİNİN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34 – (1) Rehberlik öğretmeni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433FB7">
        <w:rPr>
          <w:rFonts w:ascii="Times New Roman" w:eastAsia="Times New Roman" w:hAnsi="Times New Roman" w:cs="Times New Roman"/>
          <w:color w:val="7B868F"/>
          <w:sz w:val="24"/>
          <w:szCs w:val="24"/>
          <w:lang w:eastAsia="tr-TR"/>
        </w:rPr>
        <w:t>yıl sonu</w:t>
      </w:r>
      <w:proofErr w:type="gramEnd"/>
      <w:r w:rsidRPr="00433FB7">
        <w:rPr>
          <w:rFonts w:ascii="Times New Roman" w:eastAsia="Times New Roman" w:hAnsi="Times New Roman" w:cs="Times New Roman"/>
          <w:color w:val="7B868F"/>
          <w:sz w:val="24"/>
          <w:szCs w:val="24"/>
          <w:lang w:eastAsia="tr-TR"/>
        </w:rPr>
        <w:t xml:space="preserve"> çalışma raporunu rehberlik ve araştırma merkezine iletilmek üzere eğitim kurumu müdürüne sunar.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Sınıf rehberlik planlarının hazırlanmasında, uygulanmasında, sınıf içi rehberlik uygulamalarının geliştirilmesinde sınıf rehber öğretmenlerine rehberlik eder.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lastRenderedPageBreak/>
        <w:t>c) Öğrencilerin eğitsel, mesleki ve kişisel/sosyal gelişimlerini sağlamak amacıyla bireysel rehberlik ve grup rehberliği hizmetlerini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ç) Sınıf ve pansiyonlarda yürütülen eğitsel, mesleki ve kişisel/sosyal rehberlik etkinliklerinden, rehberlik alanında özel bilgi ve beceri gerektiren hizmetleri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d) Gerektiğinde rehberlik hizmetlerinde kullanılacak ölçme araçları, doküman ve kaynakları hazırlama ve geliştirme çalışmalarına katılır.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e) Rehberlik hizmetleri çerçevesinde yapılan çalışmaları </w:t>
      </w:r>
      <w:proofErr w:type="spellStart"/>
      <w:r w:rsidRPr="00433FB7">
        <w:rPr>
          <w:rFonts w:ascii="Times New Roman" w:eastAsia="Times New Roman" w:hAnsi="Times New Roman" w:cs="Times New Roman"/>
          <w:color w:val="7B868F"/>
          <w:sz w:val="24"/>
          <w:szCs w:val="24"/>
          <w:lang w:eastAsia="tr-TR"/>
        </w:rPr>
        <w:t>raporlaştırır</w:t>
      </w:r>
      <w:proofErr w:type="spellEnd"/>
      <w:r w:rsidRPr="00433FB7">
        <w:rPr>
          <w:rFonts w:ascii="Times New Roman" w:eastAsia="Times New Roman" w:hAnsi="Times New Roman" w:cs="Times New Roman"/>
          <w:color w:val="7B868F"/>
          <w:sz w:val="24"/>
          <w:szCs w:val="24"/>
          <w:lang w:eastAsia="tr-TR"/>
        </w:rPr>
        <w:t xml:space="preserve"> ve ilgililerle paylaşır.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g) Rehberlik hizmetlerinin etkin ve verimli bir şekilde yürütülebilmesi için ihtiyaç duyulan durumlarda bireysel veya grupla psikolojik danışma ve görüşme yapmak üzere öğrenciyi ders saati içerisinde rehberlik servisine davet eder.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Görüşme içeriğinin gizliliğini koruyarak görüşülecek öğrencinin yalnızca adını ve görüşme saatini eğitim kurumu idaresine bildirir.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ğ) Rehberlik servisinde gerçekleştirilen çalışmaların kaydını tutar, çalışmalara ait doküman arşivi oluşturur.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h) Bireylere ilişkin hizmetin gerektirdiği özel ve gizlilik içeren bilgileri, mevzuat ile yetkili kılınan makamlar dışında öğrencinin ve velisinin izni olmadan kimseyle paylaşmaz.</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ı) Rehberlik hizmetlerinin tanıtılması ve yaygınlaştırılması amacı ile materyal hazırlar ve gerekli tanıtım çalışmalarını gerçekleştirir.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i) Merkezî sınavlara ait tercih döneminde görev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j) Eğitsel değerlendirme ve tanılamada özel eğitim değerlendirme kuruluna üye olarak katılır.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k) Özel eğitim ihtiyacı olan öğrencilerin eğitim ihtiyaçlarının karşılanması amacıyla bireyselleştirilmiş eğitim programı geliştirme ekibinde rehberlik hizmetlerini yürütmek üzere görev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l) Özel eğitim ihtiyacı olan öğrenciler ve ailelerine yönelik eğitim hizmetlerinin yürütülmesinde ilgili kişi, kurum ve kuruluşlarla iş birliği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 Destek eğitim odasında eğitim alan kaynaştırma öğrencilerinin gelişimini takip eder. Öğretmenlere bu konuda rehberlik eder.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n) Evde ve hastanede eğitime karar verilmiş öğrencilere rehberlik hizmeti sunmak amacıyla öğrenciyi evde ve hastanede ziyaret eder.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o) Rehberlik ve araştırma merkezlerinin yürüttüğü proje ve ekip çalışmalarına ihtiyaç duyulması hâlinde katılır.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p) Görevlendirildiği takdirde komisyonla öğrenci alan eğitim kurumlarının kayıt döneminde görev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lastRenderedPageBreak/>
        <w:t>r) Eğitim kurumuna ve pansiyona yeni kayıt olan ya da nakil yoluyla gelen öğrencilere yapılacak uyum</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gramStart"/>
      <w:r w:rsidRPr="00433FB7">
        <w:rPr>
          <w:rFonts w:ascii="Times New Roman" w:eastAsia="Times New Roman" w:hAnsi="Times New Roman" w:cs="Times New Roman"/>
          <w:color w:val="7B868F"/>
          <w:sz w:val="24"/>
          <w:szCs w:val="24"/>
          <w:lang w:eastAsia="tr-TR"/>
        </w:rPr>
        <w:t>çalışmasını</w:t>
      </w:r>
      <w:proofErr w:type="gramEnd"/>
      <w:r w:rsidRPr="00433FB7">
        <w:rPr>
          <w:rFonts w:ascii="Times New Roman" w:eastAsia="Times New Roman" w:hAnsi="Times New Roman" w:cs="Times New Roman"/>
          <w:color w:val="7B868F"/>
          <w:sz w:val="24"/>
          <w:szCs w:val="24"/>
          <w:lang w:eastAsia="tr-TR"/>
        </w:rPr>
        <w:t xml:space="preserve"> planlar.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s) Aile rehberliği hizmetlerini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ş) Veli toplantılarına katılır.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t) Öğrencilerin stresle, kişisel sorunlarla ve </w:t>
      </w:r>
      <w:proofErr w:type="spellStart"/>
      <w:r w:rsidRPr="00433FB7">
        <w:rPr>
          <w:rFonts w:ascii="Times New Roman" w:eastAsia="Times New Roman" w:hAnsi="Times New Roman" w:cs="Times New Roman"/>
          <w:color w:val="7B868F"/>
          <w:sz w:val="24"/>
          <w:szCs w:val="24"/>
          <w:lang w:eastAsia="tr-TR"/>
        </w:rPr>
        <w:t>travmatik</w:t>
      </w:r>
      <w:proofErr w:type="spellEnd"/>
      <w:r w:rsidRPr="00433FB7">
        <w:rPr>
          <w:rFonts w:ascii="Times New Roman" w:eastAsia="Times New Roman" w:hAnsi="Times New Roman" w:cs="Times New Roman"/>
          <w:color w:val="7B868F"/>
          <w:sz w:val="24"/>
          <w:szCs w:val="24"/>
          <w:lang w:eastAsia="tr-TR"/>
        </w:rPr>
        <w:t xml:space="preserve"> yaşantılarla baş etme becerileri geliştirmelerine destek olur.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u) Öğrencinin kişisel özelliklerini, eğitsel ve mesleki ihtiyaçlarını değerlendirmek amacıyla ihtiyaç duyulan ölçme aracını uygular; değerlendirmelerini </w:t>
      </w:r>
      <w:proofErr w:type="spellStart"/>
      <w:r w:rsidRPr="00433FB7">
        <w:rPr>
          <w:rFonts w:ascii="Times New Roman" w:eastAsia="Times New Roman" w:hAnsi="Times New Roman" w:cs="Times New Roman"/>
          <w:color w:val="7B868F"/>
          <w:sz w:val="24"/>
          <w:szCs w:val="24"/>
          <w:lang w:eastAsia="tr-TR"/>
        </w:rPr>
        <w:t>raporlaştırarak</w:t>
      </w:r>
      <w:proofErr w:type="spellEnd"/>
      <w:r w:rsidRPr="00433FB7">
        <w:rPr>
          <w:rFonts w:ascii="Times New Roman" w:eastAsia="Times New Roman" w:hAnsi="Times New Roman" w:cs="Times New Roman"/>
          <w:color w:val="7B868F"/>
          <w:sz w:val="24"/>
          <w:szCs w:val="24"/>
          <w:lang w:eastAsia="tr-TR"/>
        </w:rPr>
        <w:t xml:space="preserve"> ilgililerle paylaşır.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ü) Mesleki yönelim faaliyetlerinde güncel veri ve gelişmelerden faydalanmak için ilgili kurum ve kuruluşlarla işbirliği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v) Psikolojik ölçme araçlarını uygularken, ölçme aracının uygulama yönergesinde belirtilen kurallara, bilimsel ve etik ilkelere uygun davranır.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y) Öğrencinin ya da grubun ihtiyaçlarına göre psikolojik danışma sürecini belirler, uygular ve danışma sürecinde danışan dosyası aracılığı ile gerekli kayıtları tutar.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z) Öğrencilerle yürütülen rehberlik çalışmalarının kayıtlarını tutar ve sonrasında öğrenciyi izler.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aa</w:t>
      </w:r>
      <w:proofErr w:type="spellEnd"/>
      <w:r w:rsidRPr="00433FB7">
        <w:rPr>
          <w:rFonts w:ascii="Times New Roman" w:eastAsia="Times New Roman" w:hAnsi="Times New Roman" w:cs="Times New Roman"/>
          <w:color w:val="7B868F"/>
          <w:sz w:val="24"/>
          <w:szCs w:val="24"/>
          <w:lang w:eastAsia="tr-TR"/>
        </w:rPr>
        <w:t>) Hakkında danışmanlık tedbir kararı alınan çocuğa ve çocuğun bakımından sorumlu kişilere hizmet sunar.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bb</w:t>
      </w:r>
      <w:proofErr w:type="spellEnd"/>
      <w:r w:rsidRPr="00433FB7">
        <w:rPr>
          <w:rFonts w:ascii="Times New Roman" w:eastAsia="Times New Roman" w:hAnsi="Times New Roman" w:cs="Times New Roman"/>
          <w:color w:val="7B868F"/>
          <w:sz w:val="24"/>
          <w:szCs w:val="24"/>
          <w:lang w:eastAsia="tr-TR"/>
        </w:rPr>
        <w:t>) Pansiyonlu eğitim kurumlarında, pansiyonda barınan öğrencilere verilecek rehberlik hizmetleri ile ilgili iş ve işlemleri eğitim kurumunda veya pansiyonda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cc) İhtiyaçlar doğrultusunda, ailelere, öğrencilere, öğretmenlere ve idarecilere yönelik ilgili kurum ve</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gramStart"/>
      <w:r w:rsidRPr="00433FB7">
        <w:rPr>
          <w:rFonts w:ascii="Times New Roman" w:eastAsia="Times New Roman" w:hAnsi="Times New Roman" w:cs="Times New Roman"/>
          <w:color w:val="7B868F"/>
          <w:sz w:val="24"/>
          <w:szCs w:val="24"/>
          <w:lang w:eastAsia="tr-TR"/>
        </w:rPr>
        <w:t>kuruluşlarla</w:t>
      </w:r>
      <w:proofErr w:type="gramEnd"/>
      <w:r w:rsidRPr="00433FB7">
        <w:rPr>
          <w:rFonts w:ascii="Times New Roman" w:eastAsia="Times New Roman" w:hAnsi="Times New Roman" w:cs="Times New Roman"/>
          <w:color w:val="7B868F"/>
          <w:sz w:val="24"/>
          <w:szCs w:val="24"/>
          <w:lang w:eastAsia="tr-TR"/>
        </w:rPr>
        <w:t xml:space="preserve"> iş birliği yaparak eğitim etkinlikleri gerçekleştirir.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çç</w:t>
      </w:r>
      <w:proofErr w:type="spellEnd"/>
      <w:r w:rsidRPr="00433FB7">
        <w:rPr>
          <w:rFonts w:ascii="Times New Roman" w:eastAsia="Times New Roman" w:hAnsi="Times New Roman" w:cs="Times New Roman"/>
          <w:color w:val="7B868F"/>
          <w:sz w:val="24"/>
          <w:szCs w:val="24"/>
          <w:lang w:eastAsia="tr-TR"/>
        </w:rPr>
        <w:t>) Çalışmalarını rehberlik ve araştırma merkezi ile işbirliği içerisinde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dd</w:t>
      </w:r>
      <w:proofErr w:type="spellEnd"/>
      <w:r w:rsidRPr="00433FB7">
        <w:rPr>
          <w:rFonts w:ascii="Times New Roman" w:eastAsia="Times New Roman" w:hAnsi="Times New Roman" w:cs="Times New Roman"/>
          <w:color w:val="7B868F"/>
          <w:sz w:val="24"/>
          <w:szCs w:val="24"/>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ee</w:t>
      </w:r>
      <w:proofErr w:type="spellEnd"/>
      <w:r w:rsidRPr="00433FB7">
        <w:rPr>
          <w:rFonts w:ascii="Times New Roman" w:eastAsia="Times New Roman" w:hAnsi="Times New Roman" w:cs="Times New Roman"/>
          <w:color w:val="7B868F"/>
          <w:sz w:val="24"/>
          <w:szCs w:val="24"/>
          <w:lang w:eastAsia="tr-TR"/>
        </w:rPr>
        <w:t xml:space="preserve">) </w:t>
      </w:r>
      <w:proofErr w:type="gramStart"/>
      <w:r w:rsidRPr="00433FB7">
        <w:rPr>
          <w:rFonts w:ascii="Times New Roman" w:eastAsia="Times New Roman" w:hAnsi="Times New Roman" w:cs="Times New Roman"/>
          <w:color w:val="7B868F"/>
          <w:sz w:val="24"/>
          <w:szCs w:val="24"/>
          <w:lang w:eastAsia="tr-TR"/>
        </w:rPr>
        <w:t>Eğitim kurumu</w:t>
      </w:r>
      <w:proofErr w:type="gramEnd"/>
      <w:r w:rsidRPr="00433FB7">
        <w:rPr>
          <w:rFonts w:ascii="Times New Roman" w:eastAsia="Times New Roman" w:hAnsi="Times New Roman" w:cs="Times New Roman"/>
          <w:color w:val="7B868F"/>
          <w:sz w:val="24"/>
          <w:szCs w:val="24"/>
          <w:lang w:eastAsia="tr-TR"/>
        </w:rPr>
        <w:t xml:space="preserve"> idarecileri, öğretmenler, eğitim kurumu personeli ve ailelere yönelik rehberlik hizmetleri hakkında işbirliği sağlanması için müşavirlik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ff</w:t>
      </w:r>
      <w:proofErr w:type="spellEnd"/>
      <w:r w:rsidRPr="00433FB7">
        <w:rPr>
          <w:rFonts w:ascii="Times New Roman" w:eastAsia="Times New Roman" w:hAnsi="Times New Roman" w:cs="Times New Roman"/>
          <w:color w:val="7B868F"/>
          <w:sz w:val="24"/>
          <w:szCs w:val="24"/>
          <w:lang w:eastAsia="tr-TR"/>
        </w:rPr>
        <w:t xml:space="preserve">) Sınavlarda görev alabilir; </w:t>
      </w:r>
      <w:proofErr w:type="spellStart"/>
      <w:r w:rsidRPr="00433FB7">
        <w:rPr>
          <w:rFonts w:ascii="Times New Roman" w:eastAsia="Times New Roman" w:hAnsi="Times New Roman" w:cs="Times New Roman"/>
          <w:color w:val="7B868F"/>
          <w:sz w:val="24"/>
          <w:szCs w:val="24"/>
          <w:lang w:eastAsia="tr-TR"/>
        </w:rPr>
        <w:t>belleticilik</w:t>
      </w:r>
      <w:proofErr w:type="spellEnd"/>
      <w:r w:rsidRPr="00433FB7">
        <w:rPr>
          <w:rFonts w:ascii="Times New Roman" w:eastAsia="Times New Roman" w:hAnsi="Times New Roman" w:cs="Times New Roman"/>
          <w:color w:val="7B868F"/>
          <w:sz w:val="24"/>
          <w:szCs w:val="24"/>
          <w:lang w:eastAsia="tr-TR"/>
        </w:rPr>
        <w:t xml:space="preserve"> ve nöbet görevi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gg</w:t>
      </w:r>
      <w:proofErr w:type="spellEnd"/>
      <w:r w:rsidRPr="00433FB7">
        <w:rPr>
          <w:rFonts w:ascii="Times New Roman" w:eastAsia="Times New Roman" w:hAnsi="Times New Roman" w:cs="Times New Roman"/>
          <w:color w:val="7B868F"/>
          <w:sz w:val="24"/>
          <w:szCs w:val="24"/>
          <w:lang w:eastAsia="tr-TR"/>
        </w:rPr>
        <w:t>) Sunduğu hizmetlerin etkililiğini ve verimliliğini artırmak amacıyla araştırma, izleme ve değerlendirme çalışmaları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spellStart"/>
      <w:r w:rsidRPr="00433FB7">
        <w:rPr>
          <w:rFonts w:ascii="Times New Roman" w:eastAsia="Times New Roman" w:hAnsi="Times New Roman" w:cs="Times New Roman"/>
          <w:color w:val="7B868F"/>
          <w:sz w:val="24"/>
          <w:szCs w:val="24"/>
          <w:lang w:eastAsia="tr-TR"/>
        </w:rPr>
        <w:t>ğğ</w:t>
      </w:r>
      <w:proofErr w:type="spellEnd"/>
      <w:r w:rsidRPr="00433FB7">
        <w:rPr>
          <w:rFonts w:ascii="Times New Roman" w:eastAsia="Times New Roman" w:hAnsi="Times New Roman" w:cs="Times New Roman"/>
          <w:color w:val="7B868F"/>
          <w:sz w:val="24"/>
          <w:szCs w:val="24"/>
          <w:lang w:eastAsia="tr-TR"/>
        </w:rPr>
        <w:t xml:space="preserve">) </w:t>
      </w:r>
      <w:proofErr w:type="gramStart"/>
      <w:r w:rsidRPr="00433FB7">
        <w:rPr>
          <w:rFonts w:ascii="Times New Roman" w:eastAsia="Times New Roman" w:hAnsi="Times New Roman" w:cs="Times New Roman"/>
          <w:color w:val="7B868F"/>
          <w:sz w:val="24"/>
          <w:szCs w:val="24"/>
          <w:lang w:eastAsia="tr-TR"/>
        </w:rPr>
        <w:t>Eğitim kurumu</w:t>
      </w:r>
      <w:proofErr w:type="gramEnd"/>
      <w:r w:rsidRPr="00433FB7">
        <w:rPr>
          <w:rFonts w:ascii="Times New Roman" w:eastAsia="Times New Roman" w:hAnsi="Times New Roman" w:cs="Times New Roman"/>
          <w:color w:val="7B868F"/>
          <w:sz w:val="24"/>
          <w:szCs w:val="24"/>
          <w:lang w:eastAsia="tr-TR"/>
        </w:rPr>
        <w:t xml:space="preserve"> müdürünün vereceği rehberlik hizmetleri ile ilgili diğer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SINIF REHBER ÖĞRETMENİNİN GÖREVLERİ</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35 – (1) Sınıf rehber öğretmeni aşağıdaki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lastRenderedPageBreak/>
        <w:t>a) Eğitim kurumunun yıllık rehberlik planı çerçevesinde sınıfının yıllık çalışmalarını planlar. Bu planlamanın bir örneğini ders yılının ilk ayı içinde rehberlik servisine iletir; plan dâhilinde uygulamalarını gerçekleştirir.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b) Bireyi tanıma tekniklerinden uzmanlık bilgisi gerektirmeyenleri sınıfında uygulayarak sonuçlarını rehberlik öğretmeni ile paylaşır.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c) e-Okul sistemindeki öğrenci gelişim dosyalarının sınıf rehberlik hizmetleri ile ilgili bölümlerini doldurur, gerektiğinde rehberlik servisiyle iş birliği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ç) Sınıfa yeni gelen öğrencilerin uyum sürecinde rehberlik öğretmeni ile iş birliği içerisinde çalışır.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d) Rehberlik öğretmeni ile iş birliği yaparak öğrencilerin ilgi, yetenek, değer, akademik başarı ve kişilik</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proofErr w:type="gramStart"/>
      <w:r w:rsidRPr="00433FB7">
        <w:rPr>
          <w:rFonts w:ascii="Times New Roman" w:eastAsia="Times New Roman" w:hAnsi="Times New Roman" w:cs="Times New Roman"/>
          <w:color w:val="7B868F"/>
          <w:sz w:val="24"/>
          <w:szCs w:val="24"/>
          <w:lang w:eastAsia="tr-TR"/>
        </w:rPr>
        <w:t>özelliklerine</w:t>
      </w:r>
      <w:proofErr w:type="gramEnd"/>
      <w:r w:rsidRPr="00433FB7">
        <w:rPr>
          <w:rFonts w:ascii="Times New Roman" w:eastAsia="Times New Roman" w:hAnsi="Times New Roman" w:cs="Times New Roman"/>
          <w:color w:val="7B868F"/>
          <w:sz w:val="24"/>
          <w:szCs w:val="24"/>
          <w:lang w:eastAsia="tr-TR"/>
        </w:rPr>
        <w:t xml:space="preserve"> göre öğrenci meclisine, öğrenci kulüplerine, seçmeli derslere ve sosyal etkinliklere yönlendirme işlemlerini yürütür.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e) Sınıfındaki öğrencilerin risk altında olduğuna ilişkin veri elde ettiğinde gerekli desteği sağlamak üzere rehberlik servisine bilgi verir.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f) Öğrencinin, öğrenme stilini fark etmesine, öğrenme becerilerini geliştirmesine, akademik performansını arttırmasına yönelik çalışmalarında rehberlik servisiyle iş birliği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g) Sınıfıyla ilgili yürüttüğü rehberlik çalışmalarını, rehberlik hizmetleri ile ilgili ihtiyaç ve önerilerini belirten raporu ders yılı sonunda rehberlik servisine iletir.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ğ) Öğrenci hakkındaki özel ve gizlilik içeren bilgileri korur.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h) Bireyselleştirilmiş eğitim planının hazırlanmasında görev alır.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ı) </w:t>
      </w:r>
      <w:proofErr w:type="gramStart"/>
      <w:r w:rsidRPr="00433FB7">
        <w:rPr>
          <w:rFonts w:ascii="Times New Roman" w:eastAsia="Times New Roman" w:hAnsi="Times New Roman" w:cs="Times New Roman"/>
          <w:color w:val="7B868F"/>
          <w:sz w:val="24"/>
          <w:szCs w:val="24"/>
          <w:lang w:eastAsia="tr-TR"/>
        </w:rPr>
        <w:t>Eğitim kurumu</w:t>
      </w:r>
      <w:proofErr w:type="gramEnd"/>
      <w:r w:rsidRPr="00433FB7">
        <w:rPr>
          <w:rFonts w:ascii="Times New Roman" w:eastAsia="Times New Roman" w:hAnsi="Times New Roman" w:cs="Times New Roman"/>
          <w:color w:val="7B868F"/>
          <w:sz w:val="24"/>
          <w:szCs w:val="24"/>
          <w:lang w:eastAsia="tr-TR"/>
        </w:rPr>
        <w:t xml:space="preserve"> müdürünün rehberlik hizmetleri ile ilgili vereceği diğer görevleri yapar.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w:t>
      </w:r>
    </w:p>
    <w:p w:rsidR="00433FB7" w:rsidRPr="00433FB7" w:rsidRDefault="00433FB7" w:rsidP="00433FB7">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b/>
          <w:bCs/>
          <w:color w:val="7B868F"/>
          <w:sz w:val="24"/>
          <w:szCs w:val="24"/>
          <w:lang w:eastAsia="tr-TR"/>
        </w:rPr>
        <w:t>DİĞER ÖĞRETMENLER</w:t>
      </w:r>
    </w:p>
    <w:p w:rsidR="00433FB7" w:rsidRPr="00433FB7" w:rsidRDefault="00433FB7" w:rsidP="00433FB7">
      <w:pPr>
        <w:shd w:val="clear" w:color="auto" w:fill="FFFFFF"/>
        <w:spacing w:after="150"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MADDE 36 – (1) Sınıf rehber öğretmenliği görevi olmayan öğretmenler, gerektiğinde rehberlik servisinin planlaması doğrultusunda rehberlik çalışmalarına destek sağlar.</w:t>
      </w:r>
    </w:p>
    <w:p w:rsidR="00433FB7" w:rsidRPr="00433FB7" w:rsidRDefault="00433FB7" w:rsidP="00433FB7">
      <w:pPr>
        <w:shd w:val="clear" w:color="auto" w:fill="FFFFFF"/>
        <w:spacing w:line="240" w:lineRule="auto"/>
        <w:rPr>
          <w:rFonts w:ascii="Times New Roman" w:eastAsia="Times New Roman" w:hAnsi="Times New Roman" w:cs="Times New Roman"/>
          <w:color w:val="7B868F"/>
          <w:sz w:val="24"/>
          <w:szCs w:val="24"/>
          <w:lang w:eastAsia="tr-TR"/>
        </w:rPr>
      </w:pPr>
      <w:r w:rsidRPr="00433FB7">
        <w:rPr>
          <w:rFonts w:ascii="Times New Roman" w:eastAsia="Times New Roman" w:hAnsi="Times New Roman" w:cs="Times New Roman"/>
          <w:color w:val="7B868F"/>
          <w:sz w:val="24"/>
          <w:szCs w:val="24"/>
          <w:lang w:eastAsia="tr-TR"/>
        </w:rPr>
        <w:t xml:space="preserve">(2) </w:t>
      </w:r>
      <w:proofErr w:type="gramStart"/>
      <w:r w:rsidRPr="00433FB7">
        <w:rPr>
          <w:rFonts w:ascii="Times New Roman" w:eastAsia="Times New Roman" w:hAnsi="Times New Roman" w:cs="Times New Roman"/>
          <w:color w:val="7B868F"/>
          <w:sz w:val="24"/>
          <w:szCs w:val="24"/>
          <w:lang w:eastAsia="tr-TR"/>
        </w:rPr>
        <w:t>Eğitim kurumu</w:t>
      </w:r>
      <w:proofErr w:type="gramEnd"/>
      <w:r w:rsidRPr="00433FB7">
        <w:rPr>
          <w:rFonts w:ascii="Times New Roman" w:eastAsia="Times New Roman" w:hAnsi="Times New Roman" w:cs="Times New Roman"/>
          <w:color w:val="7B868F"/>
          <w:sz w:val="24"/>
          <w:szCs w:val="24"/>
          <w:lang w:eastAsia="tr-TR"/>
        </w:rPr>
        <w:t xml:space="preserve"> müdürünün vereceği rehberlik hizmetleri ile ilgili görevleri yapar.</w:t>
      </w:r>
    </w:p>
    <w:p w:rsidR="000B3A70" w:rsidRDefault="000B3A70">
      <w:bookmarkStart w:id="0" w:name="_GoBack"/>
      <w:bookmarkEnd w:id="0"/>
    </w:p>
    <w:sectPr w:rsidR="000B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B7"/>
    <w:rsid w:val="000B3A70"/>
    <w:rsid w:val="00433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00AA-17F3-4B15-86E0-BDEAC3B5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2980">
      <w:bodyDiv w:val="1"/>
      <w:marLeft w:val="0"/>
      <w:marRight w:val="0"/>
      <w:marTop w:val="0"/>
      <w:marBottom w:val="0"/>
      <w:divBdr>
        <w:top w:val="none" w:sz="0" w:space="0" w:color="auto"/>
        <w:left w:val="none" w:sz="0" w:space="0" w:color="auto"/>
        <w:bottom w:val="none" w:sz="0" w:space="0" w:color="auto"/>
        <w:right w:val="none" w:sz="0" w:space="0" w:color="auto"/>
      </w:divBdr>
      <w:divsChild>
        <w:div w:id="1699743827">
          <w:marLeft w:val="-225"/>
          <w:marRight w:val="-225"/>
          <w:marTop w:val="0"/>
          <w:marBottom w:val="450"/>
          <w:divBdr>
            <w:top w:val="none" w:sz="0" w:space="0" w:color="auto"/>
            <w:left w:val="none" w:sz="0" w:space="0" w:color="auto"/>
            <w:bottom w:val="none" w:sz="0" w:space="0" w:color="auto"/>
            <w:right w:val="none" w:sz="0" w:space="0" w:color="auto"/>
          </w:divBdr>
          <w:divsChild>
            <w:div w:id="1311252945">
              <w:marLeft w:val="0"/>
              <w:marRight w:val="0"/>
              <w:marTop w:val="0"/>
              <w:marBottom w:val="0"/>
              <w:divBdr>
                <w:top w:val="none" w:sz="0" w:space="0" w:color="auto"/>
                <w:left w:val="none" w:sz="0" w:space="0" w:color="auto"/>
                <w:bottom w:val="none" w:sz="0" w:space="0" w:color="auto"/>
                <w:right w:val="none" w:sz="0" w:space="0" w:color="auto"/>
              </w:divBdr>
            </w:div>
          </w:divsChild>
        </w:div>
        <w:div w:id="1967351843">
          <w:marLeft w:val="-225"/>
          <w:marRight w:val="-225"/>
          <w:marTop w:val="0"/>
          <w:marBottom w:val="450"/>
          <w:divBdr>
            <w:top w:val="none" w:sz="0" w:space="0" w:color="auto"/>
            <w:left w:val="none" w:sz="0" w:space="0" w:color="auto"/>
            <w:bottom w:val="none" w:sz="0" w:space="0" w:color="auto"/>
            <w:right w:val="none" w:sz="0" w:space="0" w:color="auto"/>
          </w:divBdr>
          <w:divsChild>
            <w:div w:id="455879179">
              <w:marLeft w:val="0"/>
              <w:marRight w:val="0"/>
              <w:marTop w:val="0"/>
              <w:marBottom w:val="0"/>
              <w:divBdr>
                <w:top w:val="none" w:sz="0" w:space="0" w:color="auto"/>
                <w:left w:val="none" w:sz="0" w:space="0" w:color="auto"/>
                <w:bottom w:val="none" w:sz="0" w:space="0" w:color="auto"/>
                <w:right w:val="none" w:sz="0" w:space="0" w:color="auto"/>
              </w:divBdr>
              <w:divsChild>
                <w:div w:id="18409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dc:creator>
  <cp:keywords/>
  <dc:description/>
  <cp:lastModifiedBy>quadro</cp:lastModifiedBy>
  <cp:revision>1</cp:revision>
  <dcterms:created xsi:type="dcterms:W3CDTF">2021-04-13T07:33:00Z</dcterms:created>
  <dcterms:modified xsi:type="dcterms:W3CDTF">2021-04-13T07:34:00Z</dcterms:modified>
</cp:coreProperties>
</file>